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43" w:rsidRPr="00BA6153" w:rsidRDefault="00F758DC" w:rsidP="00190F43">
      <w:pPr>
        <w:widowControl w:val="0"/>
        <w:autoSpaceDE w:val="0"/>
        <w:autoSpaceDN w:val="0"/>
        <w:adjustRightInd w:val="0"/>
        <w:spacing w:before="120" w:after="0" w:line="240" w:lineRule="auto"/>
        <w:ind w:left="108" w:right="102" w:firstLine="5744"/>
        <w:rPr>
          <w:rFonts w:ascii="Sylfaen" w:hAnsi="Sylfaen" w:cs="Sylfaen"/>
          <w:sz w:val="20"/>
          <w:szCs w:val="20"/>
          <w:lang w:val="ka-GE"/>
        </w:rPr>
      </w:pPr>
      <w:bookmarkStart w:id="0" w:name="_GoBack"/>
      <w:bookmarkEnd w:id="0"/>
      <w:r w:rsidRPr="00BA6153">
        <w:rPr>
          <w:rFonts w:ascii="Sylfaen" w:hAnsi="Sylfaen" w:cs="Sylfaen"/>
          <w:sz w:val="20"/>
          <w:szCs w:val="20"/>
          <w:lang w:val="ka-GE"/>
        </w:rPr>
        <w:t xml:space="preserve">თსუ ჰუმანიტარულ მეცნიერებათა ფაკულტეტის დეკანს </w:t>
      </w:r>
    </w:p>
    <w:p w:rsidR="00F758DC" w:rsidRPr="00BA6153" w:rsidRDefault="00F758DC" w:rsidP="00190F43">
      <w:pPr>
        <w:widowControl w:val="0"/>
        <w:autoSpaceDE w:val="0"/>
        <w:autoSpaceDN w:val="0"/>
        <w:adjustRightInd w:val="0"/>
        <w:spacing w:before="120" w:after="120" w:line="240" w:lineRule="auto"/>
        <w:ind w:left="142" w:right="102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გთხოვთ</w:t>
      </w:r>
      <w:r w:rsidR="002C51A7" w:rsidRPr="00BA6153">
        <w:rPr>
          <w:rFonts w:ascii="Sylfaen" w:hAnsi="Sylfaen" w:cs="Sylfaen"/>
          <w:sz w:val="20"/>
          <w:szCs w:val="20"/>
          <w:lang w:val="ka-GE"/>
        </w:rPr>
        <w:t>,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მიიღოთ ჩემი საბუთები 201</w:t>
      </w:r>
      <w:r w:rsidR="00F349D4">
        <w:rPr>
          <w:rFonts w:ascii="Sylfaen" w:hAnsi="Sylfaen" w:cs="Sylfaen"/>
          <w:sz w:val="20"/>
          <w:szCs w:val="20"/>
          <w:lang w:val="ka-GE"/>
        </w:rPr>
        <w:t>5</w:t>
      </w:r>
      <w:r w:rsidRPr="00BA6153">
        <w:rPr>
          <w:rFonts w:ascii="Sylfaen" w:hAnsi="Sylfaen" w:cs="Sylfaen"/>
          <w:sz w:val="20"/>
          <w:szCs w:val="20"/>
          <w:lang w:val="ka-GE"/>
        </w:rPr>
        <w:t>-201</w:t>
      </w:r>
      <w:r w:rsidR="00F349D4">
        <w:rPr>
          <w:rFonts w:ascii="Sylfaen" w:hAnsi="Sylfaen" w:cs="Sylfaen"/>
          <w:sz w:val="20"/>
          <w:szCs w:val="20"/>
          <w:lang w:val="ka-GE"/>
        </w:rPr>
        <w:t>6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სასწავლო წლის </w:t>
      </w:r>
      <w:r w:rsidR="00AE41F3">
        <w:rPr>
          <w:rFonts w:ascii="Sylfaen" w:hAnsi="Sylfaen" w:cs="Sylfaen"/>
          <w:sz w:val="20"/>
          <w:szCs w:val="20"/>
          <w:lang w:val="ka-GE"/>
        </w:rPr>
        <w:t>გაზაფხულ</w:t>
      </w:r>
      <w:r w:rsidRPr="00BA6153">
        <w:rPr>
          <w:rFonts w:ascii="Sylfaen" w:hAnsi="Sylfaen" w:cs="Sylfaen"/>
          <w:sz w:val="20"/>
          <w:szCs w:val="20"/>
          <w:lang w:val="ka-GE"/>
        </w:rPr>
        <w:t>ის სემესტრში პროგრამის „სახელმწიფო სტიპენდიები სტუდენტებს“ სტიპენდიის მოსაპოვებლად.</w:t>
      </w:r>
    </w:p>
    <w:p w:rsidR="00F758DC" w:rsidRPr="00BA6153" w:rsidRDefault="00F758DC" w:rsidP="00190F43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/>
        <w:ind w:left="108" w:right="-59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სტუდენტის გვარი, სახელი </w:t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დაბადების წელი, რიცხვი, თვე </w:t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პირადი ნომერი (პირადობის მოწმობის მიხედვით) </w:t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სპეციალობა  </w:t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სემესტრი (შემოხაზეთ)</w:t>
      </w:r>
      <w:r w:rsidR="00301D31" w:rsidRPr="00BA6153">
        <w:rPr>
          <w:rFonts w:ascii="Sylfaen" w:hAnsi="Sylfaen" w:cs="Sylfaen"/>
          <w:sz w:val="20"/>
          <w:szCs w:val="20"/>
          <w:lang w:val="ka-GE"/>
        </w:rPr>
        <w:tab/>
      </w:r>
      <w:r w:rsidR="00301D31" w:rsidRPr="00BA6153">
        <w:rPr>
          <w:rFonts w:ascii="Sylfaen" w:hAnsi="Sylfaen" w:cs="Sylfaen"/>
          <w:sz w:val="20"/>
          <w:szCs w:val="20"/>
          <w:lang w:val="ka-GE"/>
        </w:rPr>
        <w:tab/>
      </w:r>
      <w:r w:rsidR="00301D31" w:rsidRPr="00BA6153">
        <w:rPr>
          <w:rFonts w:ascii="Sylfaen" w:hAnsi="Sylfaen" w:cs="Sylfaen"/>
          <w:sz w:val="20"/>
          <w:szCs w:val="20"/>
          <w:lang w:val="ka-GE"/>
        </w:rPr>
        <w:tab/>
        <w:t xml:space="preserve"> </w:t>
      </w:r>
      <w:r w:rsidRPr="00BA6153">
        <w:rPr>
          <w:rFonts w:ascii="Sylfaen" w:hAnsi="Sylfaen" w:cs="Sylfaen"/>
          <w:sz w:val="20"/>
          <w:szCs w:val="20"/>
          <w:lang w:val="ka-GE"/>
        </w:rPr>
        <w:t>II</w:t>
      </w:r>
      <w:r w:rsidR="006373C4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III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I</w:t>
      </w:r>
      <w:r w:rsidR="00301D31" w:rsidRPr="00BA6153">
        <w:rPr>
          <w:rFonts w:ascii="Sylfaen" w:hAnsi="Sylfaen" w:cs="Sylfaen"/>
          <w:sz w:val="20"/>
          <w:szCs w:val="20"/>
          <w:lang w:val="ka-GE"/>
        </w:rPr>
        <w:t>V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="00301D31" w:rsidRPr="00BA6153">
        <w:rPr>
          <w:rFonts w:ascii="Sylfaen" w:hAnsi="Sylfaen" w:cs="Sylfaen"/>
          <w:sz w:val="20"/>
          <w:szCs w:val="20"/>
          <w:lang w:val="ka-GE"/>
        </w:rPr>
        <w:t>V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VI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VII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VIII</w:t>
      </w:r>
    </w:p>
    <w:p w:rsidR="000E5FBC" w:rsidRPr="00BA6153" w:rsidRDefault="000E5FB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position w:val="1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position w:val="1"/>
          <w:lang w:val="ka-GE"/>
        </w:rPr>
      </w:pPr>
      <w:r w:rsidRPr="00BA6153">
        <w:rPr>
          <w:rFonts w:ascii="Sylfaen" w:hAnsi="Sylfaen" w:cs="Sylfaen"/>
          <w:position w:val="1"/>
          <w:lang w:val="ka-GE"/>
        </w:rPr>
        <w:t>წარმოდგენილი დოკუმენტების ჩამონათვალი:</w:t>
      </w:r>
    </w:p>
    <w:p w:rsidR="000E5FBC" w:rsidRPr="00BA6153" w:rsidRDefault="000E5FB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lang w:val="ka-GE"/>
        </w:rPr>
      </w:pPr>
    </w:p>
    <w:p w:rsidR="00F758DC" w:rsidRPr="00BA6153" w:rsidRDefault="00F758DC" w:rsidP="00122799">
      <w:pPr>
        <w:widowControl w:val="0"/>
        <w:tabs>
          <w:tab w:val="left" w:pos="820"/>
        </w:tabs>
        <w:autoSpaceDE w:val="0"/>
        <w:autoSpaceDN w:val="0"/>
        <w:adjustRightInd w:val="0"/>
        <w:spacing w:before="44" w:after="0" w:line="240" w:lineRule="auto"/>
        <w:ind w:left="828" w:right="937" w:hanging="360"/>
        <w:rPr>
          <w:rFonts w:ascii="Sylfaen" w:hAnsi="Sylfaen" w:cs="Sylfaen"/>
          <w:sz w:val="24"/>
          <w:szCs w:val="24"/>
          <w:lang w:val="ka-GE"/>
        </w:rPr>
      </w:pPr>
      <w:r w:rsidRPr="00BA6153">
        <w:rPr>
          <w:rFonts w:ascii="Sylfaen" w:hAnsi="Sylfaen" w:cs="AcadNusx"/>
          <w:lang w:val="ka-GE"/>
        </w:rPr>
        <w:t>1.</w:t>
      </w:r>
      <w:r w:rsidRPr="00BA6153">
        <w:rPr>
          <w:rFonts w:ascii="Sylfaen" w:hAnsi="Sylfaen" w:cs="AcadNusx"/>
          <w:lang w:val="ka-GE"/>
        </w:rPr>
        <w:tab/>
      </w:r>
      <w:r w:rsidRPr="00BA6153">
        <w:rPr>
          <w:rFonts w:ascii="Sylfaen" w:hAnsi="Sylfaen" w:cs="Sylfaen"/>
          <w:lang w:val="ka-GE"/>
        </w:rPr>
        <w:t>სამეცნიერო ნაშრომების რაოდენობა წინა სემესტრში  (201</w:t>
      </w:r>
      <w:r w:rsidR="000E6009">
        <w:rPr>
          <w:rFonts w:ascii="Sylfaen" w:hAnsi="Sylfaen" w:cs="Sylfaen"/>
          <w:lang w:val="ka-GE"/>
        </w:rPr>
        <w:t>5</w:t>
      </w:r>
      <w:r w:rsidRPr="00BA6153">
        <w:rPr>
          <w:rFonts w:ascii="Sylfaen" w:hAnsi="Sylfaen" w:cs="Sylfaen"/>
          <w:lang w:val="ka-GE"/>
        </w:rPr>
        <w:t xml:space="preserve">  წლის  </w:t>
      </w:r>
      <w:r w:rsidR="00AE41F3">
        <w:rPr>
          <w:rFonts w:ascii="Sylfaen" w:hAnsi="Sylfaen" w:cs="Sylfaen"/>
          <w:lang w:val="ka-GE"/>
        </w:rPr>
        <w:t>სექტემბრ</w:t>
      </w:r>
      <w:r w:rsidRPr="00BA6153">
        <w:rPr>
          <w:rFonts w:ascii="Sylfaen" w:hAnsi="Sylfaen" w:cs="Sylfaen"/>
          <w:lang w:val="ka-GE"/>
        </w:rPr>
        <w:t>იდან</w:t>
      </w:r>
      <w:r w:rsidR="00122799" w:rsidRPr="00BA6153">
        <w:rPr>
          <w:rFonts w:ascii="Sylfaen" w:hAnsi="Sylfaen" w:cs="Sylfaen"/>
          <w:lang w:val="ka-GE"/>
        </w:rPr>
        <w:t xml:space="preserve"> –</w:t>
      </w:r>
      <w:r w:rsidRPr="00BA6153">
        <w:rPr>
          <w:rFonts w:ascii="Sylfaen" w:hAnsi="Sylfaen" w:cs="Sylfaen"/>
          <w:lang w:val="ka-GE"/>
        </w:rPr>
        <w:t xml:space="preserve"> 201</w:t>
      </w:r>
      <w:r w:rsidR="00AE41F3">
        <w:rPr>
          <w:rFonts w:ascii="Sylfaen" w:hAnsi="Sylfaen" w:cs="Sylfaen"/>
          <w:lang w:val="ka-GE"/>
        </w:rPr>
        <w:t>6</w:t>
      </w:r>
      <w:r w:rsidRPr="00BA6153">
        <w:rPr>
          <w:rFonts w:ascii="Sylfaen" w:hAnsi="Sylfaen" w:cs="Sylfaen"/>
          <w:lang w:val="ka-GE"/>
        </w:rPr>
        <w:t xml:space="preserve"> წლის </w:t>
      </w:r>
      <w:r w:rsidR="00AE41F3">
        <w:rPr>
          <w:rFonts w:ascii="Sylfaen" w:hAnsi="Sylfaen" w:cs="Sylfaen"/>
          <w:lang w:val="ka-GE"/>
        </w:rPr>
        <w:t>მარტ</w:t>
      </w:r>
      <w:r w:rsidRPr="00BA6153">
        <w:rPr>
          <w:rFonts w:ascii="Sylfaen" w:hAnsi="Sylfaen" w:cs="Sylfaen"/>
          <w:lang w:val="ka-GE"/>
        </w:rPr>
        <w:t>ამდე)</w:t>
      </w:r>
      <w:r w:rsidR="00122799" w:rsidRPr="00BA6153">
        <w:rPr>
          <w:rFonts w:ascii="Sylfaen" w:hAnsi="Sylfaen" w:cs="Sylfaen"/>
          <w:lang w:val="ka-GE"/>
        </w:rPr>
        <w:t xml:space="preserve"> </w:t>
      </w:r>
      <w:r w:rsidR="00122799" w:rsidRPr="00BA6153">
        <w:rPr>
          <w:rFonts w:ascii="Sylfaen" w:hAnsi="Sylfaen" w:cs="Sylfaen"/>
          <w:lang w:val="ka-GE"/>
        </w:rPr>
        <w:tab/>
      </w:r>
      <w:r w:rsidR="001042DB" w:rsidRPr="00BA6153">
        <w:rPr>
          <w:rFonts w:ascii="Sylfaen" w:hAnsi="Sylfaen" w:cs="Sylfaen"/>
          <w:lang w:val="ka-GE"/>
        </w:rPr>
        <w:t xml:space="preserve">           </w:t>
      </w:r>
      <w:r w:rsidR="00122799" w:rsidRPr="00BA6153">
        <w:rPr>
          <w:rFonts w:ascii="Sylfaen" w:hAnsi="Sylfaen" w:cs="Sylfaen"/>
          <w:lang w:val="ka-GE"/>
        </w:rPr>
        <w:t>–</w:t>
      </w:r>
      <w:r w:rsidR="00122799" w:rsidRPr="00BA6153">
        <w:rPr>
          <w:rFonts w:ascii="Sylfaen" w:hAnsi="Sylfaen" w:cs="Sylfaen"/>
          <w:lang w:val="ka-GE"/>
        </w:rPr>
        <w:tab/>
      </w:r>
      <w:r w:rsidR="001042DB" w:rsidRPr="00BA6153">
        <w:rPr>
          <w:rFonts w:ascii="Sylfaen" w:hAnsi="Sylfaen" w:cs="Sylfaen"/>
          <w:lang w:val="ka-GE"/>
        </w:rPr>
        <w:tab/>
      </w:r>
      <w:r w:rsidRPr="00BA6153">
        <w:rPr>
          <w:rFonts w:ascii="Sylfaen" w:hAnsi="Sylfaen" w:cs="Sylfaen"/>
          <w:sz w:val="24"/>
          <w:szCs w:val="24"/>
          <w:lang w:val="ka-GE"/>
        </w:rPr>
        <w:t>მაქსიმუმ 10 ქულა</w:t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6" w:after="0" w:line="240" w:lineRule="auto"/>
        <w:ind w:left="6695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სულ </w:t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832378" w:rsidRPr="00BA6153" w:rsidRDefault="00F758DC" w:rsidP="00362D9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315" w:hanging="284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რეცენზირებად უცხოურ სამეცნიერო ჟურნალებში გამოქვეყნებული პუბლიკაციის დამადასტურებელი დო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კუ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მენტი ან ნაშრომის ქსეროასლი</w:t>
      </w:r>
      <w:r w:rsidR="00832378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/ საერთაშორისო გამოფენაში ან კინოფესტივალში (კინო–ტელე და სახვითი ხელოვნების სტუდენტებისათვის) მიღებული პრიზის დამადასტურებელი დოკუმენტი </w:t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362D9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0E5FBC" w:rsidRPr="00BA6153" w:rsidRDefault="00F758DC" w:rsidP="000E5FB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61" w:lineRule="exact"/>
        <w:ind w:left="851" w:right="234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pacing w:val="-2"/>
          <w:position w:val="1"/>
          <w:sz w:val="20"/>
          <w:szCs w:val="20"/>
          <w:lang w:val="ka-GE"/>
        </w:rPr>
        <w:t>საქართველოში გამოცემულ სამეცნიერო ჟურნალებში გამოქვეყნებული პუბლიკაციის დამადასტურებელი</w:t>
      </w:r>
      <w:r w:rsidR="00362D9B" w:rsidRPr="00BA6153">
        <w:rPr>
          <w:rFonts w:ascii="Sylfaen" w:hAnsi="Sylfaen" w:cs="Sylfaen"/>
          <w:spacing w:val="-2"/>
          <w:position w:val="1"/>
          <w:sz w:val="20"/>
          <w:szCs w:val="20"/>
          <w:lang w:val="ka-GE"/>
        </w:rPr>
        <w:t xml:space="preserve"> </w:t>
      </w:r>
      <w:r w:rsidRPr="00BA6153">
        <w:rPr>
          <w:rFonts w:ascii="Sylfaen" w:hAnsi="Sylfaen" w:cs="Sylfaen"/>
          <w:spacing w:val="-2"/>
          <w:sz w:val="20"/>
          <w:szCs w:val="20"/>
          <w:lang w:val="ka-GE"/>
        </w:rPr>
        <w:t>დო</w:t>
      </w:r>
      <w:r w:rsidR="00362D9B" w:rsidRPr="00BA6153">
        <w:rPr>
          <w:rFonts w:ascii="Sylfaen" w:hAnsi="Sylfaen" w:cs="Sylfaen"/>
          <w:spacing w:val="-2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კუმენტი ან ნაშრომის ქსეროასლი</w:t>
      </w:r>
      <w:r w:rsidR="00832378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A6153">
        <w:rPr>
          <w:rFonts w:ascii="Sylfaen" w:hAnsi="Sylfaen" w:cs="Sylfaen"/>
          <w:sz w:val="20"/>
          <w:szCs w:val="20"/>
          <w:lang w:val="ka-GE"/>
        </w:rPr>
        <w:t>/ საქართველოში გამართულ გამოფენაში ან კინოფესტივალში (კინო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>ტე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ლე და სახვითი ხელოვნების სტუდენტებისათვის) მიღებული პრიზის დამადასტურებელი დოკუმენტ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t xml:space="preserve">ი </w:t>
      </w:r>
      <w:r w:rsidR="00832378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</w:p>
    <w:p w:rsidR="00F758DC" w:rsidRPr="00BA6153" w:rsidRDefault="00F758DC" w:rsidP="000E5FB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61" w:lineRule="exact"/>
        <w:ind w:left="851" w:right="234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სხვა კრებულებში, ლიტერატურულ ჟურნალებში, პრესაში, გამოქვეყნებული ნაშრომების ქსეროასლი, თარ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გმა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ნი</w:t>
      </w:r>
      <w:r w:rsidR="00270EAF">
        <w:rPr>
          <w:rFonts w:ascii="Sylfaen" w:hAnsi="Sylfaen" w:cs="Sylfaen"/>
          <w:sz w:val="20"/>
          <w:szCs w:val="20"/>
          <w:lang w:val="ka-GE"/>
        </w:rPr>
        <w:t xml:space="preserve"> /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გამოფენის, ტელე ან რადიო-სიუჟეტის მომზადების დამადასტურებელი დოკუმენტი (კინო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>ტელე და სახ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ვი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თი ხელოვნების სტუდენტებისათვის)</w:t>
      </w:r>
      <w:r w:rsidRPr="00BA6153">
        <w:rPr>
          <w:rFonts w:ascii="Sylfaen" w:hAnsi="Sylfaen" w:cs="Sylfaen"/>
          <w:sz w:val="20"/>
          <w:szCs w:val="20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Sylfaen" w:hAnsi="Sylfaen" w:cs="Sylfaen"/>
          <w:sz w:val="28"/>
          <w:szCs w:val="28"/>
          <w:lang w:val="ka-GE"/>
        </w:rPr>
      </w:pPr>
    </w:p>
    <w:p w:rsidR="00F758DC" w:rsidRPr="00BA6153" w:rsidRDefault="00F758DC" w:rsidP="0012279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8" w:right="821" w:hanging="360"/>
        <w:rPr>
          <w:rFonts w:ascii="Sylfaen" w:hAnsi="Sylfaen" w:cs="Sylfaen"/>
          <w:sz w:val="24"/>
          <w:szCs w:val="24"/>
          <w:lang w:val="ka-GE"/>
        </w:rPr>
      </w:pPr>
      <w:r w:rsidRPr="00BA6153">
        <w:rPr>
          <w:rFonts w:ascii="Sylfaen" w:hAnsi="Sylfaen" w:cs="AcadNusx"/>
          <w:lang w:val="ka-GE"/>
        </w:rPr>
        <w:t>2.</w:t>
      </w:r>
      <w:r w:rsidRPr="00BA6153">
        <w:rPr>
          <w:rFonts w:ascii="Sylfaen" w:hAnsi="Sylfaen" w:cs="AcadNusx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სამეცნიერო კონფერენციებში მონაწილეობა წინა სემესტრში </w:t>
      </w:r>
      <w:r w:rsidR="00122799" w:rsidRPr="00BA6153">
        <w:rPr>
          <w:rFonts w:ascii="Sylfaen" w:hAnsi="Sylfaen" w:cs="Sylfaen"/>
          <w:lang w:val="ka-GE"/>
        </w:rPr>
        <w:t>(</w:t>
      </w:r>
      <w:r w:rsidR="00AE41F3" w:rsidRPr="00BA6153">
        <w:rPr>
          <w:rFonts w:ascii="Sylfaen" w:hAnsi="Sylfaen" w:cs="Sylfaen"/>
          <w:lang w:val="ka-GE"/>
        </w:rPr>
        <w:t>201</w:t>
      </w:r>
      <w:r w:rsidR="00AE41F3">
        <w:rPr>
          <w:rFonts w:ascii="Sylfaen" w:hAnsi="Sylfaen" w:cs="Sylfaen"/>
          <w:lang w:val="ka-GE"/>
        </w:rPr>
        <w:t>5</w:t>
      </w:r>
      <w:r w:rsidR="00AE41F3" w:rsidRPr="00BA6153">
        <w:rPr>
          <w:rFonts w:ascii="Sylfaen" w:hAnsi="Sylfaen" w:cs="Sylfaen"/>
          <w:lang w:val="ka-GE"/>
        </w:rPr>
        <w:t xml:space="preserve">  წლის  </w:t>
      </w:r>
      <w:r w:rsidR="00AE41F3">
        <w:rPr>
          <w:rFonts w:ascii="Sylfaen" w:hAnsi="Sylfaen" w:cs="Sylfaen"/>
          <w:lang w:val="ka-GE"/>
        </w:rPr>
        <w:t>სექტემბრ</w:t>
      </w:r>
      <w:r w:rsidR="00AE41F3" w:rsidRPr="00BA6153">
        <w:rPr>
          <w:rFonts w:ascii="Sylfaen" w:hAnsi="Sylfaen" w:cs="Sylfaen"/>
          <w:lang w:val="ka-GE"/>
        </w:rPr>
        <w:t>იდან – 201</w:t>
      </w:r>
      <w:r w:rsidR="00AE41F3">
        <w:rPr>
          <w:rFonts w:ascii="Sylfaen" w:hAnsi="Sylfaen" w:cs="Sylfaen"/>
          <w:lang w:val="ka-GE"/>
        </w:rPr>
        <w:t>6</w:t>
      </w:r>
      <w:r w:rsidR="00AE41F3" w:rsidRPr="00BA6153">
        <w:rPr>
          <w:rFonts w:ascii="Sylfaen" w:hAnsi="Sylfaen" w:cs="Sylfaen"/>
          <w:lang w:val="ka-GE"/>
        </w:rPr>
        <w:t xml:space="preserve"> წლის </w:t>
      </w:r>
      <w:r w:rsidR="00AE41F3">
        <w:rPr>
          <w:rFonts w:ascii="Sylfaen" w:hAnsi="Sylfaen" w:cs="Sylfaen"/>
          <w:lang w:val="ka-GE"/>
        </w:rPr>
        <w:t>მარტ</w:t>
      </w:r>
      <w:r w:rsidR="00AE41F3" w:rsidRPr="00BA6153">
        <w:rPr>
          <w:rFonts w:ascii="Sylfaen" w:hAnsi="Sylfaen" w:cs="Sylfaen"/>
          <w:lang w:val="ka-GE"/>
        </w:rPr>
        <w:t>ამდე</w:t>
      </w:r>
      <w:r w:rsidR="00122799" w:rsidRPr="00BA6153">
        <w:rPr>
          <w:rFonts w:ascii="Sylfaen" w:hAnsi="Sylfaen" w:cs="Sylfaen"/>
          <w:lang w:val="ka-GE"/>
        </w:rPr>
        <w:t xml:space="preserve">) </w:t>
      </w:r>
      <w:r w:rsidR="00122799" w:rsidRPr="00BA6153">
        <w:rPr>
          <w:rFonts w:ascii="Sylfaen" w:hAnsi="Sylfaen" w:cs="Sylfaen"/>
          <w:lang w:val="ka-GE"/>
        </w:rPr>
        <w:tab/>
      </w:r>
      <w:r w:rsidR="00122799" w:rsidRPr="00BA6153">
        <w:rPr>
          <w:rFonts w:ascii="Sylfaen" w:hAnsi="Sylfaen" w:cs="Sylfaen"/>
          <w:lang w:val="ka-GE"/>
        </w:rPr>
        <w:tab/>
        <w:t>–</w:t>
      </w:r>
      <w:r w:rsidR="00122799" w:rsidRPr="00BA6153">
        <w:rPr>
          <w:rFonts w:ascii="Sylfaen" w:hAnsi="Sylfaen" w:cs="Sylfaen"/>
          <w:lang w:val="ka-GE"/>
        </w:rPr>
        <w:tab/>
      </w:r>
      <w:r w:rsidRPr="00BA6153">
        <w:rPr>
          <w:rFonts w:ascii="Sylfaen" w:hAnsi="Sylfaen" w:cs="Sylfaen"/>
          <w:sz w:val="24"/>
          <w:szCs w:val="24"/>
          <w:lang w:val="ka-GE"/>
        </w:rPr>
        <w:t xml:space="preserve">მაქსიმუმ </w:t>
      </w:r>
      <w:r w:rsidRPr="00BA6153">
        <w:rPr>
          <w:rFonts w:ascii="Sylfaen" w:hAnsi="Sylfaen" w:cs="Sylfaen"/>
          <w:b/>
          <w:sz w:val="24"/>
          <w:szCs w:val="24"/>
          <w:lang w:val="ka-GE"/>
        </w:rPr>
        <w:t>10 ქულა</w:t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6" w:after="0" w:line="240" w:lineRule="auto"/>
        <w:ind w:left="6894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სულ</w:t>
      </w:r>
      <w:r w:rsidR="006631F1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9C7AC2" w:rsidRPr="00BA6153" w:rsidRDefault="00F758DC" w:rsidP="009C7AC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851" w:right="123" w:hanging="284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საერთაშორისო სამეცნიერო კონფერენციაზე წაკითხული მოხსენების დამადასტურებელი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 xml:space="preserve">დოკუმენტი ან </w:t>
      </w:r>
      <w:r w:rsidRPr="00BA6153">
        <w:rPr>
          <w:rFonts w:ascii="Sylfaen" w:hAnsi="Sylfaen" w:cs="Sylfaen"/>
          <w:sz w:val="20"/>
          <w:szCs w:val="20"/>
          <w:lang w:val="ka-GE"/>
        </w:rPr>
        <w:t>პროგ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რა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მის ქსეროასლი, უცხოეთში გამართულ გამოფენაში მონაწილეობის დამადასტ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t>უ</w:t>
      </w:r>
      <w:r w:rsidRPr="00BA6153">
        <w:rPr>
          <w:rFonts w:ascii="Sylfaen" w:hAnsi="Sylfaen" w:cs="Sylfaen"/>
          <w:sz w:val="20"/>
          <w:szCs w:val="20"/>
          <w:lang w:val="ka-GE"/>
        </w:rPr>
        <w:t>რებელი დოკუმენტი, მხატ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ვ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რულ ან დოკუმენტურ ფილმზე რეჟისორული ან საოპერატორო სამუშაოს დამადასტურებელი დოკუმენტი  (კი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ნო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ტელე და სახვითი ხელოვნების სტუდენტებისათვის) </w:t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 w:rsidP="00A03139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851" w:right="-59" w:hanging="284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ეროვნულ სამეცნიერო კონფერენციაზე წაკითხული მოხსენების დამადასტურებელი დოკუმენტი ან პროგრამის ქსეროასლი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t xml:space="preserve"> /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პერსონალური გამოფენა, კლიპი</w:t>
      </w:r>
      <w:r w:rsidRPr="00BA6153">
        <w:rPr>
          <w:rFonts w:ascii="Sylfaen" w:hAnsi="Sylfaen" w:cs="Sylfaen"/>
          <w:sz w:val="20"/>
          <w:szCs w:val="20"/>
          <w:lang w:val="ka-GE"/>
        </w:rPr>
        <w:tab/>
        <w:t>(კინო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>ტელე და სახვითი ხელოვნების სტუდენტებისათვის)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 xml:space="preserve">     </w:t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A4564F" w:rsidRPr="00BA6153" w:rsidRDefault="00F758DC" w:rsidP="00A4564F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89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სტუდენტურ კონფერენციებში გამარჯვების (I, II, III ადგილები) დამადასტურებელი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>დოკუმენტის</w:t>
      </w:r>
      <w:r w:rsidRPr="00BA6153">
        <w:rPr>
          <w:rFonts w:ascii="Sylfaen" w:hAnsi="Sylfaen" w:cs="Sylfaen"/>
          <w:w w:val="99"/>
          <w:sz w:val="20"/>
          <w:szCs w:val="20"/>
          <w:lang w:val="ka-GE"/>
        </w:rPr>
        <w:t xml:space="preserve">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>ასლი,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ჯგუ</w:t>
      </w:r>
      <w:r w:rsidR="00A4564F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ფურ გამოფენებში მონაწილეობა, რეჟისორის/ოპერატორის ასისტენტობის დამადასტურებელი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>დოკუმენტი</w:t>
      </w:r>
      <w:r w:rsidR="00923216" w:rsidRPr="00BA6153">
        <w:rPr>
          <w:rFonts w:ascii="Sylfaen" w:hAnsi="Sylfaen" w:cs="Sylfaen"/>
          <w:sz w:val="20"/>
          <w:szCs w:val="20"/>
          <w:lang w:val="ka-GE"/>
        </w:rPr>
        <w:t xml:space="preserve"> (კი</w:t>
      </w:r>
      <w:r w:rsidR="00A4564F" w:rsidRPr="00BA6153">
        <w:rPr>
          <w:rFonts w:ascii="Sylfaen" w:hAnsi="Sylfaen" w:cs="Sylfaen"/>
          <w:sz w:val="20"/>
          <w:szCs w:val="20"/>
          <w:lang w:val="ka-GE"/>
        </w:rPr>
        <w:softHyphen/>
      </w:r>
      <w:r w:rsidR="00923216" w:rsidRPr="00BA6153">
        <w:rPr>
          <w:rFonts w:ascii="Sylfaen" w:hAnsi="Sylfaen" w:cs="Sylfaen"/>
          <w:sz w:val="20"/>
          <w:szCs w:val="20"/>
          <w:lang w:val="ka-GE"/>
        </w:rPr>
        <w:t xml:space="preserve">ნო-ტელე </w:t>
      </w:r>
      <w:r w:rsidRPr="00BA6153">
        <w:rPr>
          <w:rFonts w:ascii="Sylfaen" w:hAnsi="Sylfaen" w:cs="Sylfaen"/>
          <w:sz w:val="20"/>
          <w:szCs w:val="20"/>
          <w:lang w:val="ka-GE"/>
        </w:rPr>
        <w:t>და სახვითი ხელოვნების სტუდენტებისათვის)</w:t>
      </w:r>
      <w:r w:rsidR="00923216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923216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23216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 w:rsidP="00A4564F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89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position w:val="1"/>
          <w:sz w:val="20"/>
          <w:szCs w:val="20"/>
          <w:lang w:val="ka-GE"/>
        </w:rPr>
        <w:t xml:space="preserve">სტუდენტურ კონფერენციებზე წაკითხული მოხსენების დამადასტურებელი დოკუმენტი </w:t>
      </w:r>
      <w:r w:rsidR="009E5F8A" w:rsidRPr="00BA6153">
        <w:rPr>
          <w:rFonts w:ascii="Sylfaen" w:hAnsi="Sylfaen" w:cs="Sylfaen"/>
          <w:position w:val="1"/>
          <w:sz w:val="20"/>
          <w:szCs w:val="20"/>
          <w:lang w:val="ka-GE"/>
        </w:rPr>
        <w:t xml:space="preserve"> </w:t>
      </w:r>
      <w:r w:rsidR="009E5F8A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  <w:r w:rsidR="009E5F8A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  <w:r w:rsidR="009E5F8A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Sylfaen" w:hAnsi="Sylfaen" w:cs="Sylfaen"/>
          <w:sz w:val="20"/>
          <w:szCs w:val="20"/>
          <w:lang w:val="ka-GE"/>
        </w:rPr>
      </w:pPr>
    </w:p>
    <w:p w:rsidR="00F758DC" w:rsidRPr="00BA6153" w:rsidRDefault="00F758DC" w:rsidP="00EE3301">
      <w:pPr>
        <w:widowControl w:val="0"/>
        <w:tabs>
          <w:tab w:val="left" w:pos="820"/>
          <w:tab w:val="left" w:pos="3969"/>
        </w:tabs>
        <w:autoSpaceDE w:val="0"/>
        <w:autoSpaceDN w:val="0"/>
        <w:adjustRightInd w:val="0"/>
        <w:spacing w:after="0" w:line="240" w:lineRule="auto"/>
        <w:ind w:left="828" w:right="134" w:hanging="360"/>
        <w:jc w:val="both"/>
        <w:rPr>
          <w:rFonts w:ascii="Sylfaen" w:hAnsi="Sylfaen" w:cs="Sylfaen"/>
          <w:lang w:val="ka-GE"/>
        </w:rPr>
      </w:pPr>
      <w:r w:rsidRPr="00BA6153">
        <w:rPr>
          <w:rFonts w:ascii="Sylfaen" w:hAnsi="Sylfaen" w:cs="AcadNusx"/>
          <w:lang w:val="ka-GE"/>
        </w:rPr>
        <w:t>3.</w:t>
      </w:r>
      <w:r w:rsidRPr="00BA6153">
        <w:rPr>
          <w:rFonts w:ascii="Sylfaen" w:hAnsi="Sylfaen" w:cs="AcadNusx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>აკადემიური მოსწრების შესახებ ინფორმაცია ამოღებული იქნება სასწავლო პროცესის მართვის ელექტრონული სისტემიდან (sms.tsu.ge)</w:t>
      </w:r>
      <w:r w:rsidR="001042DB" w:rsidRPr="00BA6153">
        <w:rPr>
          <w:rFonts w:ascii="Sylfaen" w:hAnsi="Sylfaen" w:cs="Sylfaen"/>
          <w:sz w:val="20"/>
          <w:szCs w:val="20"/>
          <w:lang w:val="ka-GE"/>
        </w:rPr>
        <w:t xml:space="preserve">           </w:t>
      </w:r>
      <w:r w:rsidR="00122799" w:rsidRPr="00BA6153">
        <w:rPr>
          <w:rFonts w:ascii="Sylfaen" w:hAnsi="Sylfaen" w:cs="Sylfaen"/>
          <w:sz w:val="20"/>
          <w:szCs w:val="20"/>
          <w:lang w:val="ka-GE"/>
        </w:rPr>
        <w:t xml:space="preserve">– </w:t>
      </w:r>
      <w:r w:rsidR="00122799" w:rsidRPr="00BA6153">
        <w:rPr>
          <w:rFonts w:ascii="Sylfaen" w:hAnsi="Sylfaen" w:cs="Sylfaen"/>
          <w:sz w:val="20"/>
          <w:szCs w:val="20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lang w:val="ka-GE"/>
        </w:rPr>
        <w:tab/>
      </w:r>
      <w:r w:rsidRPr="00BA6153">
        <w:rPr>
          <w:rFonts w:ascii="Sylfaen" w:hAnsi="Sylfaen" w:cs="Sylfaen"/>
          <w:sz w:val="24"/>
          <w:szCs w:val="24"/>
          <w:lang w:val="ka-GE"/>
        </w:rPr>
        <w:t xml:space="preserve">მაქსიმუმ </w:t>
      </w:r>
      <w:r w:rsidRPr="00BA6153">
        <w:rPr>
          <w:rFonts w:ascii="Sylfaen" w:hAnsi="Sylfaen" w:cs="Sylfaen"/>
          <w:b/>
          <w:sz w:val="24"/>
          <w:szCs w:val="24"/>
          <w:lang w:val="ka-GE"/>
        </w:rPr>
        <w:t>80 ქულა</w:t>
      </w:r>
    </w:p>
    <w:p w:rsidR="00F758DC" w:rsidRPr="00BA6153" w:rsidRDefault="00F758DC" w:rsidP="00EE3301">
      <w:pPr>
        <w:widowControl w:val="0"/>
        <w:autoSpaceDE w:val="0"/>
        <w:autoSpaceDN w:val="0"/>
        <w:adjustRightInd w:val="0"/>
        <w:spacing w:before="13" w:after="0" w:line="240" w:lineRule="auto"/>
        <w:ind w:left="851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აკადემიური მოსწრების ქულა გამოითვლება წინა სემესტრში პროგრამით გათვალისწინებული საგნების (</w:t>
      </w:r>
      <w:r w:rsidRPr="00BA6153">
        <w:rPr>
          <w:rFonts w:ascii="Sylfaen" w:hAnsi="Sylfaen" w:cs="Sylfaen"/>
          <w:position w:val="1"/>
          <w:sz w:val="20"/>
          <w:szCs w:val="20"/>
          <w:lang w:val="ka-GE"/>
        </w:rPr>
        <w:t>არანაკლებ 30 კრედიტი) ჩაბარებისა და მიღებული ქულების საშუალო არითმეტიკულის გამოანგარიშებით.</w:t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F758DC" w:rsidRPr="00BA6153" w:rsidRDefault="00F758DC">
      <w:pPr>
        <w:widowControl w:val="0"/>
        <w:tabs>
          <w:tab w:val="left" w:pos="7240"/>
        </w:tabs>
        <w:autoSpaceDE w:val="0"/>
        <w:autoSpaceDN w:val="0"/>
        <w:adjustRightInd w:val="0"/>
        <w:spacing w:after="0" w:line="240" w:lineRule="auto"/>
        <w:ind w:left="468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სტუდენტის ხელმოწერა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ab/>
        <w:t xml:space="preserve">თარიღი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after="0" w:line="256" w:lineRule="exact"/>
        <w:ind w:left="468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ტელეფონის ნომერი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 ელფოსტა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  <w:lang w:val="ka-GE"/>
        </w:rPr>
        <w:sectPr w:rsidR="00F758DC" w:rsidRPr="00BA6153">
          <w:type w:val="continuous"/>
          <w:pgSz w:w="12240" w:h="15840"/>
          <w:pgMar w:top="380" w:right="500" w:bottom="280" w:left="600" w:header="720" w:footer="720" w:gutter="0"/>
          <w:cols w:space="720"/>
          <w:noEndnote/>
        </w:sect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before="3" w:after="0" w:line="240" w:lineRule="auto"/>
        <w:ind w:left="468" w:right="-50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ჩავიბარე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C399D" w:rsidRPr="00BA6153" w:rsidRDefault="00FC399D" w:rsidP="00FC39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</w:p>
    <w:p w:rsidR="00F758DC" w:rsidRPr="00BA6153" w:rsidRDefault="00F758DC" w:rsidP="00FC39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კონკურსში  არ მონაწილეობენ პირველი და დამატებითი სემესტრ</w:t>
      </w:r>
      <w:r w:rsidR="00923216" w:rsidRPr="00BA6153">
        <w:rPr>
          <w:rFonts w:ascii="Sylfaen" w:hAnsi="Sylfaen" w:cs="Sylfaen"/>
          <w:sz w:val="20"/>
          <w:szCs w:val="20"/>
          <w:lang w:val="ka-GE"/>
        </w:rPr>
        <w:t>ებ</w:t>
      </w:r>
      <w:r w:rsidRPr="00BA6153">
        <w:rPr>
          <w:rFonts w:ascii="Sylfaen" w:hAnsi="Sylfaen" w:cs="Sylfaen"/>
          <w:sz w:val="20"/>
          <w:szCs w:val="20"/>
          <w:lang w:val="ka-GE"/>
        </w:rPr>
        <w:t>ის სტუდენტები</w:t>
      </w:r>
    </w:p>
    <w:sectPr w:rsidR="00F758DC" w:rsidRPr="00BA6153" w:rsidSect="00FC399D">
      <w:type w:val="continuous"/>
      <w:pgSz w:w="12240" w:h="15840"/>
      <w:pgMar w:top="380" w:right="500" w:bottom="280" w:left="600" w:header="720" w:footer="720" w:gutter="0"/>
      <w:cols w:space="154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66D35"/>
    <w:multiLevelType w:val="hybridMultilevel"/>
    <w:tmpl w:val="97784396"/>
    <w:lvl w:ilvl="0" w:tplc="0409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 w15:restartNumberingAfterBreak="0">
    <w:nsid w:val="6F642CF9"/>
    <w:multiLevelType w:val="hybridMultilevel"/>
    <w:tmpl w:val="EAC64D10"/>
    <w:lvl w:ilvl="0" w:tplc="0409000B">
      <w:start w:val="1"/>
      <w:numFmt w:val="bullet"/>
      <w:lvlText w:val="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A1"/>
    <w:rsid w:val="00011A2B"/>
    <w:rsid w:val="000E5FBC"/>
    <w:rsid w:val="000E6009"/>
    <w:rsid w:val="001042DB"/>
    <w:rsid w:val="00122799"/>
    <w:rsid w:val="00190F43"/>
    <w:rsid w:val="00270EAF"/>
    <w:rsid w:val="002C51A7"/>
    <w:rsid w:val="002E3EBF"/>
    <w:rsid w:val="00301D31"/>
    <w:rsid w:val="00362D9B"/>
    <w:rsid w:val="00373FD4"/>
    <w:rsid w:val="003C53A1"/>
    <w:rsid w:val="004876C6"/>
    <w:rsid w:val="004B5525"/>
    <w:rsid w:val="00516FBC"/>
    <w:rsid w:val="006373C4"/>
    <w:rsid w:val="006631F1"/>
    <w:rsid w:val="006A43B2"/>
    <w:rsid w:val="0070576B"/>
    <w:rsid w:val="00832378"/>
    <w:rsid w:val="00923216"/>
    <w:rsid w:val="009C7AC2"/>
    <w:rsid w:val="009E5F8A"/>
    <w:rsid w:val="00A03139"/>
    <w:rsid w:val="00A4564F"/>
    <w:rsid w:val="00AE41F3"/>
    <w:rsid w:val="00BA6153"/>
    <w:rsid w:val="00BC4296"/>
    <w:rsid w:val="00D03D42"/>
    <w:rsid w:val="00EA56AD"/>
    <w:rsid w:val="00EB2CF8"/>
    <w:rsid w:val="00EE3301"/>
    <w:rsid w:val="00F02B1C"/>
    <w:rsid w:val="00F21EB3"/>
    <w:rsid w:val="00F349D4"/>
    <w:rsid w:val="00F758DC"/>
    <w:rsid w:val="00FC0EEF"/>
    <w:rsid w:val="00FC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285A96-B91B-4C40-BAC2-205126CB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zviadi</dc:creator>
  <dc:description>Document was created by {applicationname}, version: {version}</dc:description>
  <cp:lastModifiedBy>kaxa mgebrishvili</cp:lastModifiedBy>
  <cp:revision>2</cp:revision>
  <dcterms:created xsi:type="dcterms:W3CDTF">2016-05-16T14:21:00Z</dcterms:created>
  <dcterms:modified xsi:type="dcterms:W3CDTF">2016-05-16T14:21:00Z</dcterms:modified>
</cp:coreProperties>
</file>